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8EC" w:rsidRDefault="00515FEC" w:rsidP="00515FEC">
      <w:pPr>
        <w:jc w:val="center"/>
        <w:rPr>
          <w:b/>
          <w:sz w:val="28"/>
          <w:szCs w:val="28"/>
        </w:rPr>
      </w:pPr>
      <w:bookmarkStart w:id="0" w:name="_GoBack"/>
      <w:bookmarkEnd w:id="0"/>
      <w:r w:rsidRPr="00515FEC">
        <w:rPr>
          <w:b/>
          <w:sz w:val="40"/>
          <w:szCs w:val="40"/>
        </w:rPr>
        <w:t>S</w:t>
      </w:r>
      <w:r>
        <w:rPr>
          <w:b/>
          <w:sz w:val="28"/>
          <w:szCs w:val="28"/>
        </w:rPr>
        <w:t xml:space="preserve">CHOOL – </w:t>
      </w:r>
      <w:r>
        <w:rPr>
          <w:b/>
          <w:sz w:val="40"/>
          <w:szCs w:val="40"/>
        </w:rPr>
        <w:t>B</w:t>
      </w:r>
      <w:r>
        <w:rPr>
          <w:b/>
          <w:sz w:val="28"/>
          <w:szCs w:val="28"/>
        </w:rPr>
        <w:t xml:space="preserve">ASED </w:t>
      </w:r>
      <w:r>
        <w:rPr>
          <w:b/>
          <w:sz w:val="40"/>
          <w:szCs w:val="40"/>
        </w:rPr>
        <w:t>D</w:t>
      </w:r>
      <w:r>
        <w:rPr>
          <w:b/>
          <w:sz w:val="28"/>
          <w:szCs w:val="28"/>
        </w:rPr>
        <w:t xml:space="preserve">ECISION </w:t>
      </w:r>
      <w:r>
        <w:rPr>
          <w:b/>
          <w:sz w:val="40"/>
          <w:szCs w:val="40"/>
        </w:rPr>
        <w:t>M</w:t>
      </w:r>
      <w:r>
        <w:rPr>
          <w:b/>
          <w:sz w:val="28"/>
          <w:szCs w:val="28"/>
        </w:rPr>
        <w:t>AKING</w:t>
      </w:r>
    </w:p>
    <w:p w:rsidR="001C2984" w:rsidRDefault="001C2984" w:rsidP="00515FEC">
      <w:pPr>
        <w:jc w:val="center"/>
        <w:rPr>
          <w:b/>
          <w:sz w:val="32"/>
          <w:szCs w:val="32"/>
        </w:rPr>
      </w:pPr>
      <w:r>
        <w:rPr>
          <w:b/>
          <w:sz w:val="32"/>
          <w:szCs w:val="32"/>
        </w:rPr>
        <w:t>P O L I C Y</w:t>
      </w:r>
    </w:p>
    <w:p w:rsidR="001C2984" w:rsidRDefault="001C2984" w:rsidP="001C2984">
      <w:pPr>
        <w:rPr>
          <w:sz w:val="24"/>
          <w:szCs w:val="24"/>
          <w:u w:val="single"/>
        </w:rPr>
      </w:pPr>
      <w:r>
        <w:rPr>
          <w:b/>
          <w:sz w:val="24"/>
          <w:szCs w:val="24"/>
        </w:rPr>
        <w:t xml:space="preserve">School:  </w:t>
      </w:r>
      <w:r w:rsidRPr="001C2984">
        <w:rPr>
          <w:sz w:val="24"/>
          <w:szCs w:val="24"/>
          <w:u w:val="single"/>
        </w:rPr>
        <w:t>Nancy Elementary School</w:t>
      </w:r>
    </w:p>
    <w:p w:rsidR="00FE7624" w:rsidRDefault="001C2984" w:rsidP="004F3F8C">
      <w:pPr>
        <w:rPr>
          <w:sz w:val="24"/>
          <w:szCs w:val="24"/>
          <w:u w:val="single"/>
        </w:rPr>
      </w:pPr>
      <w:r>
        <w:rPr>
          <w:b/>
          <w:sz w:val="24"/>
          <w:szCs w:val="24"/>
        </w:rPr>
        <w:t xml:space="preserve">Subject of Policy: </w:t>
      </w:r>
      <w:r w:rsidR="004F3F8C">
        <w:rPr>
          <w:sz w:val="24"/>
          <w:szCs w:val="24"/>
          <w:u w:val="single"/>
        </w:rPr>
        <w:t xml:space="preserve">Determination of Which Instructional Materials will be </w:t>
      </w:r>
      <w:proofErr w:type="gramStart"/>
      <w:r w:rsidR="004F3F8C">
        <w:rPr>
          <w:sz w:val="24"/>
          <w:szCs w:val="24"/>
          <w:u w:val="single"/>
        </w:rPr>
        <w:t>Provided</w:t>
      </w:r>
      <w:proofErr w:type="gramEnd"/>
      <w:r w:rsidR="004F3F8C">
        <w:rPr>
          <w:sz w:val="24"/>
          <w:szCs w:val="24"/>
          <w:u w:val="single"/>
        </w:rPr>
        <w:t xml:space="preserve"> in the School </w:t>
      </w:r>
    </w:p>
    <w:p w:rsidR="004F3F8C" w:rsidRPr="004F3F8C" w:rsidRDefault="004F3F8C" w:rsidP="004F3F8C">
      <w:pPr>
        <w:rPr>
          <w:sz w:val="24"/>
          <w:szCs w:val="24"/>
          <w:u w:val="single"/>
        </w:rPr>
      </w:pPr>
    </w:p>
    <w:p w:rsidR="001C2984" w:rsidRDefault="001C2984" w:rsidP="001C2984">
      <w:pPr>
        <w:rPr>
          <w:b/>
          <w:sz w:val="24"/>
          <w:szCs w:val="24"/>
        </w:rPr>
      </w:pPr>
      <w:r>
        <w:rPr>
          <w:b/>
          <w:sz w:val="24"/>
          <w:szCs w:val="24"/>
        </w:rPr>
        <w:t>Policy Statement</w:t>
      </w:r>
    </w:p>
    <w:p w:rsidR="004F3F8C" w:rsidRDefault="004F3F8C" w:rsidP="004F3F8C">
      <w:pPr>
        <w:pStyle w:val="ListParagraph"/>
        <w:numPr>
          <w:ilvl w:val="0"/>
          <w:numId w:val="2"/>
        </w:numPr>
        <w:rPr>
          <w:sz w:val="24"/>
          <w:szCs w:val="24"/>
        </w:rPr>
      </w:pPr>
      <w:r>
        <w:rPr>
          <w:sz w:val="24"/>
          <w:szCs w:val="24"/>
        </w:rPr>
        <w:t>Instructional Materials (Definition):</w:t>
      </w:r>
    </w:p>
    <w:p w:rsidR="004F3F8C" w:rsidRDefault="004F3F8C" w:rsidP="004F3F8C">
      <w:pPr>
        <w:pStyle w:val="ListParagraph"/>
        <w:rPr>
          <w:sz w:val="24"/>
          <w:szCs w:val="24"/>
        </w:rPr>
      </w:pPr>
      <w:r>
        <w:rPr>
          <w:sz w:val="24"/>
          <w:szCs w:val="24"/>
        </w:rPr>
        <w:t>Instructional materials shall mean all commercial materials, media and courseware (consumable or permanent) used by teachers to deliver instructions.</w:t>
      </w:r>
    </w:p>
    <w:p w:rsidR="004F3F8C" w:rsidRDefault="004F3F8C" w:rsidP="004F3F8C">
      <w:pPr>
        <w:pStyle w:val="ListParagraph"/>
        <w:rPr>
          <w:sz w:val="24"/>
          <w:szCs w:val="24"/>
        </w:rPr>
      </w:pPr>
    </w:p>
    <w:p w:rsidR="004F3F8C" w:rsidRDefault="004F3F8C" w:rsidP="004F3F8C">
      <w:pPr>
        <w:pStyle w:val="ListParagraph"/>
        <w:numPr>
          <w:ilvl w:val="0"/>
          <w:numId w:val="2"/>
        </w:numPr>
        <w:rPr>
          <w:sz w:val="24"/>
          <w:szCs w:val="24"/>
        </w:rPr>
      </w:pPr>
      <w:r>
        <w:rPr>
          <w:sz w:val="24"/>
          <w:szCs w:val="24"/>
        </w:rPr>
        <w:t>Committee:</w:t>
      </w:r>
    </w:p>
    <w:p w:rsidR="004F3F8C" w:rsidRDefault="004F3F8C" w:rsidP="004F3F8C">
      <w:pPr>
        <w:pStyle w:val="ListParagraph"/>
        <w:rPr>
          <w:sz w:val="24"/>
          <w:szCs w:val="24"/>
        </w:rPr>
      </w:pPr>
      <w:r>
        <w:rPr>
          <w:sz w:val="24"/>
          <w:szCs w:val="24"/>
        </w:rPr>
        <w:t>A standing committee shall be formed to assist with the management of function.  The committee shall make recommendations and report to the council.</w:t>
      </w:r>
    </w:p>
    <w:p w:rsidR="004F3F8C" w:rsidRDefault="004F3F8C" w:rsidP="004F3F8C">
      <w:pPr>
        <w:pStyle w:val="ListParagraph"/>
        <w:rPr>
          <w:sz w:val="24"/>
          <w:szCs w:val="24"/>
        </w:rPr>
      </w:pPr>
    </w:p>
    <w:p w:rsidR="004F3F8C" w:rsidRDefault="004F3F8C" w:rsidP="004F3F8C">
      <w:pPr>
        <w:pStyle w:val="ListParagraph"/>
        <w:rPr>
          <w:sz w:val="24"/>
          <w:szCs w:val="24"/>
        </w:rPr>
      </w:pPr>
      <w:r>
        <w:rPr>
          <w:sz w:val="24"/>
          <w:szCs w:val="24"/>
        </w:rPr>
        <w:t>The committee shall be responsible for:</w:t>
      </w:r>
    </w:p>
    <w:p w:rsidR="004F3F8C" w:rsidRDefault="004F3F8C" w:rsidP="004F3F8C">
      <w:pPr>
        <w:pStyle w:val="ListParagraph"/>
        <w:numPr>
          <w:ilvl w:val="0"/>
          <w:numId w:val="3"/>
        </w:numPr>
        <w:rPr>
          <w:sz w:val="24"/>
          <w:szCs w:val="24"/>
        </w:rPr>
      </w:pPr>
      <w:r>
        <w:rPr>
          <w:sz w:val="24"/>
          <w:szCs w:val="24"/>
        </w:rPr>
        <w:t>Surveying teachers to determine their Instructional material needs.</w:t>
      </w:r>
    </w:p>
    <w:p w:rsidR="004F3F8C" w:rsidRDefault="004F3F8C" w:rsidP="004F3F8C">
      <w:pPr>
        <w:pStyle w:val="ListParagraph"/>
        <w:numPr>
          <w:ilvl w:val="0"/>
          <w:numId w:val="3"/>
        </w:numPr>
        <w:rPr>
          <w:sz w:val="24"/>
          <w:szCs w:val="24"/>
        </w:rPr>
      </w:pPr>
      <w:r>
        <w:rPr>
          <w:sz w:val="24"/>
          <w:szCs w:val="24"/>
        </w:rPr>
        <w:t>Identifying a list of materials to be used in the instructional program.</w:t>
      </w:r>
    </w:p>
    <w:p w:rsidR="004F3F8C" w:rsidRDefault="004F3F8C" w:rsidP="004F3F8C">
      <w:pPr>
        <w:pStyle w:val="ListParagraph"/>
        <w:numPr>
          <w:ilvl w:val="0"/>
          <w:numId w:val="3"/>
        </w:numPr>
        <w:rPr>
          <w:sz w:val="24"/>
          <w:szCs w:val="24"/>
        </w:rPr>
      </w:pPr>
      <w:r>
        <w:rPr>
          <w:sz w:val="24"/>
          <w:szCs w:val="24"/>
        </w:rPr>
        <w:t>Meet with vendors to discuss materials.</w:t>
      </w:r>
    </w:p>
    <w:p w:rsidR="004F3F8C" w:rsidRDefault="004F3F8C" w:rsidP="004F3F8C">
      <w:pPr>
        <w:pStyle w:val="ListParagraph"/>
        <w:numPr>
          <w:ilvl w:val="0"/>
          <w:numId w:val="3"/>
        </w:numPr>
        <w:rPr>
          <w:sz w:val="24"/>
          <w:szCs w:val="24"/>
        </w:rPr>
      </w:pPr>
      <w:r>
        <w:rPr>
          <w:sz w:val="24"/>
          <w:szCs w:val="24"/>
        </w:rPr>
        <w:t>Develop a budget based on the appropriations made available to the school and based on items chosen for the school and / or teachers.</w:t>
      </w:r>
    </w:p>
    <w:p w:rsidR="004F3F8C" w:rsidRDefault="004F3F8C" w:rsidP="004F3F8C">
      <w:pPr>
        <w:pStyle w:val="ListParagraph"/>
        <w:ind w:left="1800"/>
        <w:rPr>
          <w:sz w:val="24"/>
          <w:szCs w:val="24"/>
        </w:rPr>
      </w:pPr>
    </w:p>
    <w:p w:rsidR="004F3F8C" w:rsidRDefault="00AB0FEC" w:rsidP="004F3F8C">
      <w:pPr>
        <w:pStyle w:val="ListParagraph"/>
        <w:numPr>
          <w:ilvl w:val="0"/>
          <w:numId w:val="2"/>
        </w:numPr>
        <w:rPr>
          <w:sz w:val="24"/>
          <w:szCs w:val="24"/>
        </w:rPr>
      </w:pPr>
      <w:r>
        <w:rPr>
          <w:sz w:val="24"/>
          <w:szCs w:val="24"/>
        </w:rPr>
        <w:t>Budget:</w:t>
      </w:r>
    </w:p>
    <w:p w:rsidR="00AB0FEC" w:rsidRDefault="00AB0FEC" w:rsidP="00AB0FEC">
      <w:pPr>
        <w:pStyle w:val="ListParagraph"/>
        <w:rPr>
          <w:sz w:val="24"/>
          <w:szCs w:val="24"/>
        </w:rPr>
      </w:pPr>
      <w:r>
        <w:rPr>
          <w:sz w:val="24"/>
          <w:szCs w:val="24"/>
        </w:rPr>
        <w:t>Funds appropriated for instructional materials shall be budgeted for school-wide materials and teacher-specific materials.</w:t>
      </w:r>
    </w:p>
    <w:p w:rsidR="00AB0FEC" w:rsidRDefault="00AB0FEC" w:rsidP="00AB0FEC">
      <w:pPr>
        <w:pStyle w:val="ListParagraph"/>
        <w:rPr>
          <w:sz w:val="24"/>
          <w:szCs w:val="24"/>
        </w:rPr>
      </w:pPr>
    </w:p>
    <w:p w:rsidR="00AB0FEC" w:rsidRDefault="00AB0FEC" w:rsidP="00AB0FEC">
      <w:pPr>
        <w:pStyle w:val="ListParagraph"/>
        <w:rPr>
          <w:sz w:val="24"/>
          <w:szCs w:val="24"/>
        </w:rPr>
      </w:pPr>
      <w:r>
        <w:rPr>
          <w:sz w:val="24"/>
          <w:szCs w:val="24"/>
        </w:rPr>
        <w:t>The amount appropriated for instructional materials shall be determined by the committee.  The instructional materials chosen shall be specific to the guidelines which will follow our curriculum alignment.  The appropriations for instructional materials for the school will be sent by the Board of Education.</w:t>
      </w:r>
    </w:p>
    <w:p w:rsidR="0088036E" w:rsidRDefault="0088036E" w:rsidP="00AB0FEC">
      <w:pPr>
        <w:pStyle w:val="ListParagraph"/>
        <w:rPr>
          <w:sz w:val="24"/>
          <w:szCs w:val="24"/>
        </w:rPr>
      </w:pPr>
    </w:p>
    <w:p w:rsidR="0088036E" w:rsidRDefault="0088036E" w:rsidP="00AB0FEC">
      <w:pPr>
        <w:pStyle w:val="ListParagraph"/>
        <w:rPr>
          <w:sz w:val="24"/>
          <w:szCs w:val="24"/>
        </w:rPr>
      </w:pPr>
      <w:r>
        <w:rPr>
          <w:sz w:val="24"/>
          <w:szCs w:val="24"/>
        </w:rPr>
        <w:t>The budget shall not exceed the appropriation.  The council shall approve the budget and materials list.</w:t>
      </w:r>
    </w:p>
    <w:p w:rsidR="0088036E" w:rsidRDefault="0088036E" w:rsidP="00AB0FEC">
      <w:pPr>
        <w:pStyle w:val="ListParagraph"/>
        <w:rPr>
          <w:sz w:val="24"/>
          <w:szCs w:val="24"/>
        </w:rPr>
      </w:pPr>
    </w:p>
    <w:p w:rsidR="0088036E" w:rsidRDefault="0088036E" w:rsidP="0088036E">
      <w:pPr>
        <w:pStyle w:val="ListParagraph"/>
        <w:numPr>
          <w:ilvl w:val="0"/>
          <w:numId w:val="2"/>
        </w:numPr>
        <w:rPr>
          <w:sz w:val="24"/>
          <w:szCs w:val="24"/>
        </w:rPr>
      </w:pPr>
      <w:r>
        <w:rPr>
          <w:sz w:val="24"/>
          <w:szCs w:val="24"/>
        </w:rPr>
        <w:t>Procurement:</w:t>
      </w:r>
    </w:p>
    <w:p w:rsidR="0088036E" w:rsidRDefault="0088036E" w:rsidP="0088036E">
      <w:pPr>
        <w:pStyle w:val="ListParagraph"/>
        <w:rPr>
          <w:sz w:val="24"/>
          <w:szCs w:val="24"/>
        </w:rPr>
      </w:pPr>
      <w:r>
        <w:rPr>
          <w:sz w:val="24"/>
          <w:szCs w:val="24"/>
        </w:rPr>
        <w:t>The principal shall be responsible for overseeing the ordering, receiving, and paying of the instructional materials.</w:t>
      </w:r>
    </w:p>
    <w:p w:rsidR="0088036E" w:rsidRDefault="0088036E" w:rsidP="0088036E">
      <w:pPr>
        <w:pStyle w:val="ListParagraph"/>
        <w:rPr>
          <w:sz w:val="24"/>
          <w:szCs w:val="24"/>
        </w:rPr>
      </w:pPr>
    </w:p>
    <w:p w:rsidR="0088036E" w:rsidRDefault="0088036E" w:rsidP="0088036E">
      <w:pPr>
        <w:pStyle w:val="ListParagraph"/>
        <w:numPr>
          <w:ilvl w:val="0"/>
          <w:numId w:val="2"/>
        </w:numPr>
        <w:rPr>
          <w:sz w:val="24"/>
          <w:szCs w:val="24"/>
        </w:rPr>
      </w:pPr>
      <w:r>
        <w:rPr>
          <w:sz w:val="24"/>
          <w:szCs w:val="24"/>
        </w:rPr>
        <w:t>Textbooks:</w:t>
      </w:r>
    </w:p>
    <w:p w:rsidR="00FE7624" w:rsidRPr="0088036E" w:rsidRDefault="0088036E" w:rsidP="0088036E">
      <w:pPr>
        <w:pStyle w:val="ListParagraph"/>
        <w:rPr>
          <w:sz w:val="24"/>
          <w:szCs w:val="24"/>
        </w:rPr>
      </w:pPr>
      <w:r>
        <w:rPr>
          <w:sz w:val="24"/>
          <w:szCs w:val="24"/>
        </w:rPr>
        <w:lastRenderedPageBreak/>
        <w:t>Ad hoc committees shall be formed to study textbook samples and to make recommendations for adoptions to the council with input from teachers and parents.</w:t>
      </w:r>
    </w:p>
    <w:p w:rsidR="00FE7624" w:rsidRDefault="00FE7624" w:rsidP="001C2984">
      <w:pPr>
        <w:rPr>
          <w:b/>
          <w:sz w:val="24"/>
          <w:szCs w:val="24"/>
        </w:rPr>
      </w:pPr>
    </w:p>
    <w:p w:rsidR="001C2984" w:rsidRDefault="001C2984" w:rsidP="001C2984">
      <w:pPr>
        <w:rPr>
          <w:b/>
          <w:sz w:val="24"/>
          <w:szCs w:val="24"/>
        </w:rPr>
      </w:pPr>
    </w:p>
    <w:p w:rsidR="001C2984" w:rsidRDefault="001C2984" w:rsidP="001C2984">
      <w:pPr>
        <w:rPr>
          <w:b/>
          <w:sz w:val="24"/>
          <w:szCs w:val="24"/>
        </w:rPr>
      </w:pPr>
    </w:p>
    <w:p w:rsidR="00FE7624" w:rsidRDefault="00FE7624" w:rsidP="001C2984">
      <w:pPr>
        <w:rPr>
          <w:b/>
          <w:sz w:val="24"/>
          <w:szCs w:val="24"/>
        </w:rPr>
      </w:pPr>
    </w:p>
    <w:p w:rsidR="00FE7624" w:rsidRDefault="00FE7624" w:rsidP="001C2984">
      <w:pPr>
        <w:rPr>
          <w:b/>
          <w:sz w:val="24"/>
          <w:szCs w:val="24"/>
        </w:rPr>
      </w:pPr>
    </w:p>
    <w:p w:rsidR="00FE7624" w:rsidRDefault="00FE7624" w:rsidP="001C2984">
      <w:pPr>
        <w:rPr>
          <w:b/>
          <w:sz w:val="24"/>
          <w:szCs w:val="24"/>
        </w:rPr>
      </w:pPr>
    </w:p>
    <w:p w:rsidR="0088036E" w:rsidRDefault="0088036E" w:rsidP="001C2984">
      <w:pPr>
        <w:rPr>
          <w:b/>
          <w:sz w:val="24"/>
          <w:szCs w:val="24"/>
        </w:rPr>
      </w:pPr>
    </w:p>
    <w:p w:rsidR="0088036E" w:rsidRDefault="0088036E" w:rsidP="001C2984">
      <w:pPr>
        <w:rPr>
          <w:b/>
          <w:sz w:val="24"/>
          <w:szCs w:val="24"/>
        </w:rPr>
      </w:pPr>
    </w:p>
    <w:p w:rsidR="0088036E" w:rsidRDefault="0088036E" w:rsidP="001C2984">
      <w:pPr>
        <w:rPr>
          <w:b/>
          <w:sz w:val="24"/>
          <w:szCs w:val="24"/>
        </w:rPr>
      </w:pPr>
    </w:p>
    <w:p w:rsidR="0088036E" w:rsidRDefault="0088036E" w:rsidP="001C2984">
      <w:pPr>
        <w:rPr>
          <w:b/>
          <w:sz w:val="24"/>
          <w:szCs w:val="24"/>
        </w:rPr>
      </w:pPr>
    </w:p>
    <w:p w:rsidR="0088036E" w:rsidRDefault="0088036E" w:rsidP="001C2984">
      <w:pPr>
        <w:rPr>
          <w:b/>
          <w:sz w:val="24"/>
          <w:szCs w:val="24"/>
        </w:rPr>
      </w:pPr>
    </w:p>
    <w:p w:rsidR="0088036E" w:rsidRDefault="0088036E" w:rsidP="001C2984">
      <w:pPr>
        <w:rPr>
          <w:b/>
          <w:sz w:val="24"/>
          <w:szCs w:val="24"/>
        </w:rPr>
      </w:pPr>
    </w:p>
    <w:p w:rsidR="0088036E" w:rsidRDefault="0088036E" w:rsidP="001C2984">
      <w:pPr>
        <w:rPr>
          <w:b/>
          <w:sz w:val="24"/>
          <w:szCs w:val="24"/>
        </w:rPr>
      </w:pPr>
    </w:p>
    <w:p w:rsidR="0088036E" w:rsidRDefault="0088036E" w:rsidP="001C2984">
      <w:pPr>
        <w:rPr>
          <w:b/>
          <w:sz w:val="24"/>
          <w:szCs w:val="24"/>
        </w:rPr>
      </w:pPr>
    </w:p>
    <w:p w:rsidR="0088036E" w:rsidRDefault="0088036E" w:rsidP="001C2984">
      <w:pPr>
        <w:rPr>
          <w:b/>
          <w:sz w:val="24"/>
          <w:szCs w:val="24"/>
        </w:rPr>
      </w:pPr>
    </w:p>
    <w:p w:rsidR="0088036E" w:rsidRDefault="0088036E" w:rsidP="001C2984">
      <w:pPr>
        <w:rPr>
          <w:b/>
          <w:sz w:val="24"/>
          <w:szCs w:val="24"/>
        </w:rPr>
      </w:pPr>
    </w:p>
    <w:p w:rsidR="0088036E" w:rsidRDefault="0088036E" w:rsidP="001C2984">
      <w:pPr>
        <w:rPr>
          <w:b/>
          <w:sz w:val="24"/>
          <w:szCs w:val="24"/>
        </w:rPr>
      </w:pPr>
    </w:p>
    <w:p w:rsidR="0088036E" w:rsidRDefault="0088036E" w:rsidP="001C2984">
      <w:pPr>
        <w:rPr>
          <w:b/>
          <w:sz w:val="24"/>
          <w:szCs w:val="24"/>
        </w:rPr>
      </w:pPr>
    </w:p>
    <w:p w:rsidR="001C2984" w:rsidRDefault="001C2984" w:rsidP="001C2984">
      <w:pPr>
        <w:rPr>
          <w:b/>
          <w:sz w:val="24"/>
          <w:szCs w:val="24"/>
        </w:rPr>
      </w:pPr>
      <w:r>
        <w:rPr>
          <w:b/>
          <w:sz w:val="24"/>
          <w:szCs w:val="24"/>
        </w:rPr>
        <w:t xml:space="preserve">Date of First Reading: </w:t>
      </w:r>
      <w:r w:rsidR="0088036E">
        <w:rPr>
          <w:b/>
          <w:sz w:val="24"/>
          <w:szCs w:val="24"/>
        </w:rPr>
        <w:t xml:space="preserve"> _____________________</w:t>
      </w:r>
    </w:p>
    <w:p w:rsidR="001C2984" w:rsidRDefault="001C2984" w:rsidP="001C2984">
      <w:pPr>
        <w:rPr>
          <w:b/>
          <w:sz w:val="24"/>
          <w:szCs w:val="24"/>
        </w:rPr>
      </w:pPr>
      <w:r>
        <w:rPr>
          <w:b/>
          <w:sz w:val="24"/>
          <w:szCs w:val="24"/>
        </w:rPr>
        <w:t>Date of Second Reading:  ___________________</w:t>
      </w:r>
    </w:p>
    <w:p w:rsidR="001C2984" w:rsidRDefault="001C2984" w:rsidP="001C2984">
      <w:pPr>
        <w:rPr>
          <w:b/>
          <w:sz w:val="24"/>
          <w:szCs w:val="24"/>
        </w:rPr>
      </w:pPr>
      <w:r>
        <w:rPr>
          <w:b/>
          <w:sz w:val="24"/>
          <w:szCs w:val="24"/>
        </w:rPr>
        <w:t xml:space="preserve">Date Adopted:  </w:t>
      </w:r>
      <w:r w:rsidR="0088036E">
        <w:rPr>
          <w:b/>
          <w:sz w:val="24"/>
          <w:szCs w:val="24"/>
        </w:rPr>
        <w:t>July 21, 1998</w:t>
      </w:r>
    </w:p>
    <w:p w:rsidR="001C2984" w:rsidRDefault="001C2984" w:rsidP="001C2984">
      <w:pPr>
        <w:rPr>
          <w:b/>
          <w:sz w:val="24"/>
          <w:szCs w:val="24"/>
        </w:rPr>
      </w:pPr>
      <w:r>
        <w:rPr>
          <w:b/>
          <w:sz w:val="24"/>
          <w:szCs w:val="24"/>
        </w:rPr>
        <w:t xml:space="preserve">Signature:  </w:t>
      </w:r>
      <w:r w:rsidR="0088036E">
        <w:rPr>
          <w:b/>
          <w:sz w:val="24"/>
          <w:szCs w:val="24"/>
        </w:rPr>
        <w:t>Original signature by Charlene Childers ________</w:t>
      </w:r>
    </w:p>
    <w:p w:rsidR="004150F9" w:rsidRDefault="004150F9" w:rsidP="004150F9">
      <w:pPr>
        <w:jc w:val="center"/>
        <w:rPr>
          <w:sz w:val="20"/>
          <w:szCs w:val="20"/>
        </w:rPr>
      </w:pPr>
      <w:r>
        <w:rPr>
          <w:sz w:val="20"/>
          <w:szCs w:val="20"/>
        </w:rPr>
        <w:t>(SBDM Council Chairperson)</w:t>
      </w:r>
    </w:p>
    <w:p w:rsidR="0088036E" w:rsidRDefault="0088036E" w:rsidP="0088036E">
      <w:pPr>
        <w:rPr>
          <w:sz w:val="20"/>
          <w:szCs w:val="20"/>
        </w:rPr>
      </w:pPr>
    </w:p>
    <w:p w:rsidR="0088036E" w:rsidRPr="004150F9" w:rsidRDefault="0088036E" w:rsidP="0088036E">
      <w:pPr>
        <w:rPr>
          <w:sz w:val="20"/>
          <w:szCs w:val="20"/>
        </w:rPr>
      </w:pPr>
      <w:r>
        <w:rPr>
          <w:sz w:val="20"/>
          <w:szCs w:val="20"/>
        </w:rPr>
        <w:t>References:  School Board Policies and Statutes</w:t>
      </w:r>
    </w:p>
    <w:p w:rsidR="004150F9" w:rsidRPr="001C2984" w:rsidRDefault="004150F9" w:rsidP="001C2984">
      <w:pPr>
        <w:rPr>
          <w:b/>
          <w:sz w:val="24"/>
          <w:szCs w:val="24"/>
        </w:rPr>
      </w:pPr>
    </w:p>
    <w:sectPr w:rsidR="004150F9" w:rsidRPr="001C2984" w:rsidSect="00FE7624">
      <w:pgSz w:w="12240" w:h="15840"/>
      <w:pgMar w:top="1440" w:right="1440" w:bottom="1440" w:left="1440" w:header="720" w:footer="720" w:gutter="0"/>
      <w:pgBorders w:offsetFrom="page">
        <w:top w:val="single" w:sz="6" w:space="24" w:color="auto"/>
        <w:left w:val="single" w:sz="6" w:space="24" w:color="auto"/>
        <w:bottom w:val="single" w:sz="6" w:space="24" w:color="auto"/>
        <w:right w:val="singl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77F84"/>
    <w:multiLevelType w:val="hybridMultilevel"/>
    <w:tmpl w:val="8C6C73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AC67D8"/>
    <w:multiLevelType w:val="hybridMultilevel"/>
    <w:tmpl w:val="B07AB04E"/>
    <w:lvl w:ilvl="0" w:tplc="0B9829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E157BED"/>
    <w:multiLevelType w:val="hybridMultilevel"/>
    <w:tmpl w:val="911A16A6"/>
    <w:lvl w:ilvl="0" w:tplc="979825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FEC"/>
    <w:rsid w:val="001C2984"/>
    <w:rsid w:val="002559FA"/>
    <w:rsid w:val="003D5DCF"/>
    <w:rsid w:val="004150F9"/>
    <w:rsid w:val="004F3F8C"/>
    <w:rsid w:val="00515FEC"/>
    <w:rsid w:val="005A414B"/>
    <w:rsid w:val="005A5978"/>
    <w:rsid w:val="00705953"/>
    <w:rsid w:val="008378EC"/>
    <w:rsid w:val="0088036E"/>
    <w:rsid w:val="00890E1B"/>
    <w:rsid w:val="00930F89"/>
    <w:rsid w:val="009C4189"/>
    <w:rsid w:val="00AB0FEC"/>
    <w:rsid w:val="00B54190"/>
    <w:rsid w:val="00BA1B1A"/>
    <w:rsid w:val="00C8481D"/>
    <w:rsid w:val="00D12152"/>
    <w:rsid w:val="00DB7EF5"/>
    <w:rsid w:val="00F2118A"/>
    <w:rsid w:val="00FE7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8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18A"/>
    <w:pPr>
      <w:ind w:left="720"/>
      <w:contextualSpacing/>
    </w:pPr>
  </w:style>
  <w:style w:type="paragraph" w:styleId="BalloonText">
    <w:name w:val="Balloon Text"/>
    <w:basedOn w:val="Normal"/>
    <w:link w:val="BalloonTextChar"/>
    <w:uiPriority w:val="99"/>
    <w:semiHidden/>
    <w:unhideWhenUsed/>
    <w:rsid w:val="00D1215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1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8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18A"/>
    <w:pPr>
      <w:ind w:left="720"/>
      <w:contextualSpacing/>
    </w:pPr>
  </w:style>
  <w:style w:type="paragraph" w:styleId="BalloonText">
    <w:name w:val="Balloon Text"/>
    <w:basedOn w:val="Normal"/>
    <w:link w:val="BalloonTextChar"/>
    <w:uiPriority w:val="99"/>
    <w:semiHidden/>
    <w:unhideWhenUsed/>
    <w:rsid w:val="00D1215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1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301</Words>
  <Characters>1719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Pulaski County Schools</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spitman</dc:creator>
  <cp:lastModifiedBy>Gregg, Michael</cp:lastModifiedBy>
  <cp:revision>2</cp:revision>
  <dcterms:created xsi:type="dcterms:W3CDTF">2012-01-02T21:20:00Z</dcterms:created>
  <dcterms:modified xsi:type="dcterms:W3CDTF">2012-01-02T21:20:00Z</dcterms:modified>
</cp:coreProperties>
</file>