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EC" w:rsidRDefault="00515FEC" w:rsidP="00515FEC">
      <w:pPr>
        <w:jc w:val="center"/>
        <w:rPr>
          <w:b/>
          <w:sz w:val="28"/>
          <w:szCs w:val="28"/>
        </w:rPr>
      </w:pPr>
      <w:bookmarkStart w:id="0" w:name="_GoBack"/>
      <w:bookmarkEnd w:id="0"/>
      <w:r w:rsidRPr="00515FEC">
        <w:rPr>
          <w:b/>
          <w:sz w:val="40"/>
          <w:szCs w:val="40"/>
        </w:rPr>
        <w:t>S</w:t>
      </w:r>
      <w:r>
        <w:rPr>
          <w:b/>
          <w:sz w:val="28"/>
          <w:szCs w:val="28"/>
        </w:rPr>
        <w:t xml:space="preserve">CHOOL – </w:t>
      </w:r>
      <w:r>
        <w:rPr>
          <w:b/>
          <w:sz w:val="40"/>
          <w:szCs w:val="40"/>
        </w:rPr>
        <w:t>B</w:t>
      </w:r>
      <w:r>
        <w:rPr>
          <w:b/>
          <w:sz w:val="28"/>
          <w:szCs w:val="28"/>
        </w:rPr>
        <w:t xml:space="preserve">ASED </w:t>
      </w:r>
      <w:r>
        <w:rPr>
          <w:b/>
          <w:sz w:val="40"/>
          <w:szCs w:val="40"/>
        </w:rPr>
        <w:t>D</w:t>
      </w:r>
      <w:r>
        <w:rPr>
          <w:b/>
          <w:sz w:val="28"/>
          <w:szCs w:val="28"/>
        </w:rPr>
        <w:t xml:space="preserve">ECISION </w:t>
      </w:r>
      <w:r>
        <w:rPr>
          <w:b/>
          <w:sz w:val="40"/>
          <w:szCs w:val="40"/>
        </w:rPr>
        <w:t>M</w:t>
      </w:r>
      <w:r>
        <w:rPr>
          <w:b/>
          <w:sz w:val="28"/>
          <w:szCs w:val="28"/>
        </w:rPr>
        <w:t>AKING</w:t>
      </w:r>
    </w:p>
    <w:p w:rsidR="001C2984" w:rsidRDefault="001C2984" w:rsidP="00515FEC">
      <w:pPr>
        <w:jc w:val="center"/>
        <w:rPr>
          <w:b/>
          <w:sz w:val="32"/>
          <w:szCs w:val="32"/>
        </w:rPr>
      </w:pPr>
      <w:r>
        <w:rPr>
          <w:b/>
          <w:sz w:val="32"/>
          <w:szCs w:val="32"/>
        </w:rPr>
        <w:t>P O L I C Y</w:t>
      </w:r>
    </w:p>
    <w:p w:rsidR="001C2984" w:rsidRDefault="001C2984" w:rsidP="001C2984">
      <w:pPr>
        <w:rPr>
          <w:sz w:val="24"/>
          <w:szCs w:val="24"/>
          <w:u w:val="single"/>
        </w:rPr>
      </w:pPr>
      <w:r>
        <w:rPr>
          <w:b/>
          <w:sz w:val="24"/>
          <w:szCs w:val="24"/>
        </w:rPr>
        <w:t xml:space="preserve">School:  </w:t>
      </w:r>
      <w:r w:rsidRPr="001C2984">
        <w:rPr>
          <w:sz w:val="24"/>
          <w:szCs w:val="24"/>
          <w:u w:val="single"/>
        </w:rPr>
        <w:t>Nancy Elementary School</w:t>
      </w:r>
    </w:p>
    <w:p w:rsidR="00FE7624" w:rsidRPr="004E136B" w:rsidRDefault="001C2984" w:rsidP="001C2984">
      <w:pPr>
        <w:rPr>
          <w:sz w:val="24"/>
          <w:szCs w:val="24"/>
        </w:rPr>
      </w:pPr>
      <w:r>
        <w:rPr>
          <w:b/>
          <w:sz w:val="24"/>
          <w:szCs w:val="24"/>
        </w:rPr>
        <w:t xml:space="preserve">Subject of Policy:  </w:t>
      </w:r>
      <w:r w:rsidR="004E136B">
        <w:rPr>
          <w:sz w:val="24"/>
          <w:szCs w:val="24"/>
          <w:u w:val="single"/>
        </w:rPr>
        <w:t>Determination of the School Schedule of the Day and Week</w:t>
      </w:r>
    </w:p>
    <w:p w:rsidR="001C2984" w:rsidRDefault="001C2984" w:rsidP="001C2984">
      <w:pPr>
        <w:rPr>
          <w:b/>
          <w:sz w:val="24"/>
          <w:szCs w:val="24"/>
        </w:rPr>
      </w:pPr>
      <w:r>
        <w:rPr>
          <w:b/>
          <w:sz w:val="24"/>
          <w:szCs w:val="24"/>
        </w:rPr>
        <w:t>Policy Statement</w:t>
      </w:r>
    </w:p>
    <w:p w:rsidR="004E136B" w:rsidRDefault="004E136B" w:rsidP="004E136B">
      <w:pPr>
        <w:pStyle w:val="ListParagraph"/>
        <w:numPr>
          <w:ilvl w:val="0"/>
          <w:numId w:val="2"/>
        </w:numPr>
        <w:rPr>
          <w:sz w:val="24"/>
          <w:szCs w:val="24"/>
        </w:rPr>
      </w:pPr>
      <w:r>
        <w:rPr>
          <w:sz w:val="24"/>
          <w:szCs w:val="24"/>
          <w:u w:val="single"/>
        </w:rPr>
        <w:t>Scheduling (defined):</w:t>
      </w:r>
    </w:p>
    <w:p w:rsidR="004E136B" w:rsidRDefault="004E136B" w:rsidP="004E136B">
      <w:pPr>
        <w:pStyle w:val="ListParagraph"/>
        <w:rPr>
          <w:sz w:val="24"/>
          <w:szCs w:val="24"/>
        </w:rPr>
      </w:pPr>
    </w:p>
    <w:p w:rsidR="004E136B" w:rsidRDefault="004E136B" w:rsidP="004E136B">
      <w:pPr>
        <w:pStyle w:val="ListParagraph"/>
        <w:rPr>
          <w:sz w:val="24"/>
          <w:szCs w:val="24"/>
        </w:rPr>
      </w:pPr>
      <w:r>
        <w:rPr>
          <w:sz w:val="24"/>
          <w:szCs w:val="24"/>
        </w:rPr>
        <w:t>Scheduling shall mean the development of a master plan for using time within the school day set by the state and local Board of Education and the use of time over a span of one week, one grading period, and / or one semester.</w:t>
      </w:r>
    </w:p>
    <w:p w:rsidR="004E136B" w:rsidRDefault="004E136B" w:rsidP="004E136B">
      <w:pPr>
        <w:pStyle w:val="ListParagraph"/>
        <w:rPr>
          <w:sz w:val="24"/>
          <w:szCs w:val="24"/>
        </w:rPr>
      </w:pPr>
    </w:p>
    <w:p w:rsidR="004E136B" w:rsidRDefault="004E136B" w:rsidP="004E136B">
      <w:pPr>
        <w:pStyle w:val="ListParagraph"/>
        <w:numPr>
          <w:ilvl w:val="0"/>
          <w:numId w:val="2"/>
        </w:numPr>
        <w:rPr>
          <w:sz w:val="24"/>
          <w:szCs w:val="24"/>
        </w:rPr>
      </w:pPr>
      <w:r>
        <w:rPr>
          <w:sz w:val="24"/>
          <w:szCs w:val="24"/>
          <w:u w:val="single"/>
        </w:rPr>
        <w:t>Standing Committee:</w:t>
      </w:r>
    </w:p>
    <w:p w:rsidR="004E136B" w:rsidRDefault="004E136B" w:rsidP="004E136B">
      <w:pPr>
        <w:ind w:left="720"/>
        <w:rPr>
          <w:sz w:val="24"/>
          <w:szCs w:val="24"/>
        </w:rPr>
      </w:pPr>
      <w:r>
        <w:rPr>
          <w:sz w:val="24"/>
          <w:szCs w:val="24"/>
        </w:rPr>
        <w:t>A scheduling standing committee, consisting of the Principal, Guidance Counselor, Curriculum Specialist and a representative from both the primary and intermediate grades and a special class representative shall be formed and shall be responsible for creating a daily schedule, determining times for each class to use the library, computer lab, gym for physical education, music time, lunch and playground.</w:t>
      </w:r>
    </w:p>
    <w:p w:rsidR="004E136B" w:rsidRDefault="004E136B" w:rsidP="00FF1643">
      <w:pPr>
        <w:ind w:left="720"/>
        <w:rPr>
          <w:sz w:val="24"/>
          <w:szCs w:val="24"/>
        </w:rPr>
      </w:pPr>
      <w:r>
        <w:rPr>
          <w:sz w:val="24"/>
          <w:szCs w:val="24"/>
        </w:rPr>
        <w:t xml:space="preserve">Ad hoc committee consisting of the Principal, Guidance Counselor, </w:t>
      </w:r>
      <w:proofErr w:type="gramStart"/>
      <w:r>
        <w:rPr>
          <w:sz w:val="24"/>
          <w:szCs w:val="24"/>
        </w:rPr>
        <w:t>Curriculum</w:t>
      </w:r>
      <w:proofErr w:type="gramEnd"/>
      <w:r>
        <w:rPr>
          <w:sz w:val="24"/>
          <w:szCs w:val="24"/>
        </w:rPr>
        <w:t xml:space="preserve"> Specialist </w:t>
      </w:r>
      <w:r w:rsidR="00FF1643">
        <w:rPr>
          <w:sz w:val="24"/>
          <w:szCs w:val="24"/>
        </w:rPr>
        <w:t>shall be formed to be responsible for scheduling breakfast duty, bus duty, special programs, and other scheduling problems that may arise.  The ad hoc committees shall submit their scheduling proposals to the standing committee.</w:t>
      </w:r>
    </w:p>
    <w:p w:rsidR="00FF1643" w:rsidRDefault="00FF1643" w:rsidP="00FF1643">
      <w:pPr>
        <w:ind w:left="720"/>
        <w:rPr>
          <w:sz w:val="24"/>
          <w:szCs w:val="24"/>
        </w:rPr>
      </w:pPr>
      <w:r>
        <w:rPr>
          <w:sz w:val="24"/>
          <w:szCs w:val="24"/>
        </w:rPr>
        <w:t>The standing committee shall submit any schedule to the council for approval.  Upon approval, the committee shall be responsible for disseminating the master schedule to all faculty members.  This committee shall be responsible for reviewing and changing the school schedule as needed.</w:t>
      </w:r>
    </w:p>
    <w:p w:rsidR="00FF1643" w:rsidRDefault="00FF1643" w:rsidP="00FF1643">
      <w:pPr>
        <w:pStyle w:val="ListParagraph"/>
        <w:numPr>
          <w:ilvl w:val="0"/>
          <w:numId w:val="2"/>
        </w:numPr>
        <w:rPr>
          <w:sz w:val="24"/>
          <w:szCs w:val="24"/>
        </w:rPr>
      </w:pPr>
      <w:r>
        <w:rPr>
          <w:sz w:val="24"/>
          <w:szCs w:val="24"/>
          <w:u w:val="single"/>
        </w:rPr>
        <w:t>Criteria:</w:t>
      </w:r>
    </w:p>
    <w:p w:rsidR="00FF1643" w:rsidRDefault="00FF1643" w:rsidP="00FF1643">
      <w:pPr>
        <w:pStyle w:val="ListParagraph"/>
        <w:rPr>
          <w:sz w:val="24"/>
          <w:szCs w:val="24"/>
        </w:rPr>
      </w:pPr>
      <w:r>
        <w:rPr>
          <w:sz w:val="24"/>
          <w:szCs w:val="24"/>
        </w:rPr>
        <w:t>The criteria to be met in scheduling shall include:</w:t>
      </w:r>
    </w:p>
    <w:p w:rsidR="00FF1643" w:rsidRDefault="00FF1643" w:rsidP="00FF1643">
      <w:pPr>
        <w:pStyle w:val="ListParagraph"/>
        <w:numPr>
          <w:ilvl w:val="0"/>
          <w:numId w:val="3"/>
        </w:numPr>
        <w:rPr>
          <w:sz w:val="24"/>
          <w:szCs w:val="24"/>
        </w:rPr>
      </w:pPr>
      <w:r>
        <w:rPr>
          <w:sz w:val="24"/>
          <w:szCs w:val="24"/>
        </w:rPr>
        <w:t>Promoting teacher effectiveness to the fullest</w:t>
      </w:r>
    </w:p>
    <w:p w:rsidR="00FF1643" w:rsidRDefault="00FF1643" w:rsidP="00FF1643">
      <w:pPr>
        <w:pStyle w:val="ListParagraph"/>
        <w:numPr>
          <w:ilvl w:val="0"/>
          <w:numId w:val="3"/>
        </w:numPr>
        <w:rPr>
          <w:sz w:val="24"/>
          <w:szCs w:val="24"/>
        </w:rPr>
      </w:pPr>
      <w:r>
        <w:rPr>
          <w:sz w:val="24"/>
          <w:szCs w:val="24"/>
        </w:rPr>
        <w:t>Reflecting appropriate use of the six-hour instructional day</w:t>
      </w:r>
    </w:p>
    <w:p w:rsidR="00FF1643" w:rsidRDefault="00FF1643" w:rsidP="00FF1643">
      <w:pPr>
        <w:pStyle w:val="ListParagraph"/>
        <w:numPr>
          <w:ilvl w:val="0"/>
          <w:numId w:val="3"/>
        </w:numPr>
        <w:rPr>
          <w:sz w:val="24"/>
          <w:szCs w:val="24"/>
        </w:rPr>
      </w:pPr>
      <w:r>
        <w:rPr>
          <w:sz w:val="24"/>
          <w:szCs w:val="24"/>
        </w:rPr>
        <w:t>Providing time for instructional planning</w:t>
      </w:r>
    </w:p>
    <w:p w:rsidR="00FF1643" w:rsidRDefault="00FF1643" w:rsidP="00FF1643">
      <w:pPr>
        <w:pStyle w:val="ListParagraph"/>
        <w:numPr>
          <w:ilvl w:val="0"/>
          <w:numId w:val="3"/>
        </w:numPr>
        <w:rPr>
          <w:sz w:val="24"/>
          <w:szCs w:val="24"/>
        </w:rPr>
      </w:pPr>
      <w:r>
        <w:rPr>
          <w:sz w:val="24"/>
          <w:szCs w:val="24"/>
        </w:rPr>
        <w:t>Complying with individual contracts and job descriptions</w:t>
      </w:r>
    </w:p>
    <w:p w:rsidR="00FF1643" w:rsidRDefault="00FF1643" w:rsidP="00FF1643">
      <w:pPr>
        <w:pStyle w:val="ListParagraph"/>
        <w:numPr>
          <w:ilvl w:val="0"/>
          <w:numId w:val="3"/>
        </w:numPr>
        <w:rPr>
          <w:sz w:val="24"/>
          <w:szCs w:val="24"/>
        </w:rPr>
      </w:pPr>
      <w:r>
        <w:rPr>
          <w:sz w:val="24"/>
          <w:szCs w:val="24"/>
        </w:rPr>
        <w:t>Complying with all federal, state, and Board regulations</w:t>
      </w:r>
    </w:p>
    <w:p w:rsidR="00FF1643" w:rsidRDefault="00FF1643" w:rsidP="00FF1643">
      <w:pPr>
        <w:pStyle w:val="ListParagraph"/>
        <w:numPr>
          <w:ilvl w:val="0"/>
          <w:numId w:val="3"/>
        </w:numPr>
        <w:rPr>
          <w:sz w:val="24"/>
          <w:szCs w:val="24"/>
        </w:rPr>
      </w:pPr>
      <w:r>
        <w:rPr>
          <w:sz w:val="24"/>
          <w:szCs w:val="24"/>
        </w:rPr>
        <w:t>Supporting the school’s instructional goals, programs, and service concepts</w:t>
      </w:r>
    </w:p>
    <w:p w:rsidR="00FF1643" w:rsidRDefault="00FF1643" w:rsidP="00FF1643">
      <w:pPr>
        <w:pStyle w:val="ListParagraph"/>
        <w:ind w:left="1080"/>
        <w:rPr>
          <w:sz w:val="24"/>
          <w:szCs w:val="24"/>
        </w:rPr>
      </w:pPr>
    </w:p>
    <w:p w:rsidR="00FF1643" w:rsidRDefault="00FF1643" w:rsidP="00FF1643">
      <w:pPr>
        <w:pStyle w:val="ListParagraph"/>
        <w:numPr>
          <w:ilvl w:val="0"/>
          <w:numId w:val="2"/>
        </w:numPr>
        <w:rPr>
          <w:sz w:val="24"/>
          <w:szCs w:val="24"/>
        </w:rPr>
      </w:pPr>
      <w:r>
        <w:rPr>
          <w:sz w:val="24"/>
          <w:szCs w:val="24"/>
          <w:u w:val="single"/>
        </w:rPr>
        <w:t>Monitoring:</w:t>
      </w:r>
    </w:p>
    <w:p w:rsidR="00FE7624" w:rsidRPr="006B30F9" w:rsidRDefault="006B30F9" w:rsidP="006B30F9">
      <w:pPr>
        <w:pStyle w:val="ListParagraph"/>
        <w:rPr>
          <w:sz w:val="24"/>
          <w:szCs w:val="24"/>
        </w:rPr>
      </w:pPr>
      <w:r>
        <w:rPr>
          <w:sz w:val="24"/>
          <w:szCs w:val="24"/>
        </w:rPr>
        <w:t>The council shall monitor the school’s schedule with assistance from the scheduling committee and make changes whenever necessary to improve the schedule.</w:t>
      </w:r>
    </w:p>
    <w:p w:rsidR="001C2984" w:rsidRDefault="001C2984" w:rsidP="001C2984">
      <w:pPr>
        <w:rPr>
          <w:b/>
          <w:sz w:val="24"/>
          <w:szCs w:val="24"/>
        </w:rPr>
      </w:pPr>
      <w:r>
        <w:rPr>
          <w:b/>
          <w:sz w:val="24"/>
          <w:szCs w:val="24"/>
        </w:rPr>
        <w:lastRenderedPageBreak/>
        <w:t xml:space="preserve">Date of First Reading: </w:t>
      </w:r>
      <w:r w:rsidR="006B30F9">
        <w:rPr>
          <w:b/>
          <w:sz w:val="24"/>
          <w:szCs w:val="24"/>
        </w:rPr>
        <w:t xml:space="preserve">  February 4, 2010</w:t>
      </w:r>
    </w:p>
    <w:p w:rsidR="001C2984" w:rsidRDefault="001C2984" w:rsidP="001C2984">
      <w:pPr>
        <w:rPr>
          <w:b/>
          <w:sz w:val="24"/>
          <w:szCs w:val="24"/>
        </w:rPr>
      </w:pPr>
      <w:r>
        <w:rPr>
          <w:b/>
          <w:sz w:val="24"/>
          <w:szCs w:val="24"/>
        </w:rPr>
        <w:t xml:space="preserve">Date of Second Reading:  </w:t>
      </w:r>
      <w:r w:rsidR="006B30F9">
        <w:rPr>
          <w:b/>
          <w:sz w:val="24"/>
          <w:szCs w:val="24"/>
        </w:rPr>
        <w:t>March 2, 2010</w:t>
      </w:r>
    </w:p>
    <w:p w:rsidR="001C2984" w:rsidRDefault="001C2984" w:rsidP="001C2984">
      <w:pPr>
        <w:rPr>
          <w:b/>
          <w:sz w:val="24"/>
          <w:szCs w:val="24"/>
        </w:rPr>
      </w:pPr>
      <w:r>
        <w:rPr>
          <w:b/>
          <w:sz w:val="24"/>
          <w:szCs w:val="24"/>
        </w:rPr>
        <w:t xml:space="preserve">Date Adopted:  </w:t>
      </w:r>
      <w:r w:rsidR="006B30F9">
        <w:rPr>
          <w:b/>
          <w:sz w:val="24"/>
          <w:szCs w:val="24"/>
        </w:rPr>
        <w:t>March 2, 2010</w:t>
      </w:r>
    </w:p>
    <w:p w:rsidR="001C2984" w:rsidRDefault="001C2984" w:rsidP="001C2984">
      <w:pPr>
        <w:rPr>
          <w:b/>
          <w:sz w:val="24"/>
          <w:szCs w:val="24"/>
        </w:rPr>
      </w:pPr>
      <w:r>
        <w:rPr>
          <w:b/>
          <w:sz w:val="24"/>
          <w:szCs w:val="24"/>
        </w:rPr>
        <w:t xml:space="preserve">Signature:  </w:t>
      </w:r>
      <w:r w:rsidR="006B30F9">
        <w:rPr>
          <w:b/>
          <w:sz w:val="24"/>
          <w:szCs w:val="24"/>
        </w:rPr>
        <w:t>Original signature by Shane Hansen ________</w:t>
      </w:r>
    </w:p>
    <w:p w:rsidR="004150F9" w:rsidRPr="004150F9" w:rsidRDefault="004150F9" w:rsidP="004150F9">
      <w:pPr>
        <w:jc w:val="center"/>
        <w:rPr>
          <w:sz w:val="20"/>
          <w:szCs w:val="20"/>
        </w:rPr>
      </w:pPr>
      <w:r>
        <w:rPr>
          <w:sz w:val="20"/>
          <w:szCs w:val="20"/>
        </w:rPr>
        <w:t>(SBDM Council Chairperson)</w:t>
      </w:r>
    </w:p>
    <w:p w:rsidR="004150F9" w:rsidRPr="001C2984" w:rsidRDefault="004150F9" w:rsidP="001C2984">
      <w:pPr>
        <w:rPr>
          <w:b/>
          <w:sz w:val="24"/>
          <w:szCs w:val="24"/>
        </w:rPr>
      </w:pPr>
    </w:p>
    <w:sectPr w:rsidR="004150F9" w:rsidRPr="001C2984" w:rsidSect="00FE762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0F8" w:rsidRDefault="00F500F8" w:rsidP="006B30F9">
      <w:pPr>
        <w:spacing w:after="0"/>
      </w:pPr>
      <w:r>
        <w:separator/>
      </w:r>
    </w:p>
  </w:endnote>
  <w:endnote w:type="continuationSeparator" w:id="0">
    <w:p w:rsidR="00F500F8" w:rsidRDefault="00F500F8" w:rsidP="006B30F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0F8" w:rsidRDefault="00F500F8" w:rsidP="006B30F9">
      <w:pPr>
        <w:spacing w:after="0"/>
      </w:pPr>
      <w:r>
        <w:separator/>
      </w:r>
    </w:p>
  </w:footnote>
  <w:footnote w:type="continuationSeparator" w:id="0">
    <w:p w:rsidR="00F500F8" w:rsidRDefault="00F500F8" w:rsidP="006B30F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44BA6"/>
    <w:multiLevelType w:val="hybridMultilevel"/>
    <w:tmpl w:val="CD20C4B4"/>
    <w:lvl w:ilvl="0" w:tplc="3C7028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802A35"/>
    <w:multiLevelType w:val="hybridMultilevel"/>
    <w:tmpl w:val="8B26D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157BED"/>
    <w:multiLevelType w:val="hybridMultilevel"/>
    <w:tmpl w:val="911A16A6"/>
    <w:lvl w:ilvl="0" w:tplc="97982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FEC"/>
    <w:rsid w:val="001C2984"/>
    <w:rsid w:val="002559FA"/>
    <w:rsid w:val="003D5DCF"/>
    <w:rsid w:val="004150F9"/>
    <w:rsid w:val="004E136B"/>
    <w:rsid w:val="00515FEC"/>
    <w:rsid w:val="005A414B"/>
    <w:rsid w:val="005A5978"/>
    <w:rsid w:val="006B30F9"/>
    <w:rsid w:val="00705953"/>
    <w:rsid w:val="008378EC"/>
    <w:rsid w:val="00930F89"/>
    <w:rsid w:val="009C4189"/>
    <w:rsid w:val="00B54190"/>
    <w:rsid w:val="00BA1B1A"/>
    <w:rsid w:val="00C756DA"/>
    <w:rsid w:val="00CB3249"/>
    <w:rsid w:val="00D12152"/>
    <w:rsid w:val="00DB7EF5"/>
    <w:rsid w:val="00F2118A"/>
    <w:rsid w:val="00F500F8"/>
    <w:rsid w:val="00FE7624"/>
    <w:rsid w:val="00FF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 w:type="paragraph" w:styleId="Header">
    <w:name w:val="header"/>
    <w:basedOn w:val="Normal"/>
    <w:link w:val="HeaderChar"/>
    <w:uiPriority w:val="99"/>
    <w:semiHidden/>
    <w:unhideWhenUsed/>
    <w:rsid w:val="006B30F9"/>
    <w:pPr>
      <w:tabs>
        <w:tab w:val="center" w:pos="4680"/>
        <w:tab w:val="right" w:pos="9360"/>
      </w:tabs>
      <w:spacing w:after="0"/>
    </w:pPr>
  </w:style>
  <w:style w:type="character" w:customStyle="1" w:styleId="HeaderChar">
    <w:name w:val="Header Char"/>
    <w:basedOn w:val="DefaultParagraphFont"/>
    <w:link w:val="Header"/>
    <w:uiPriority w:val="99"/>
    <w:semiHidden/>
    <w:rsid w:val="006B30F9"/>
  </w:style>
  <w:style w:type="paragraph" w:styleId="Footer">
    <w:name w:val="footer"/>
    <w:basedOn w:val="Normal"/>
    <w:link w:val="FooterChar"/>
    <w:uiPriority w:val="99"/>
    <w:semiHidden/>
    <w:unhideWhenUsed/>
    <w:rsid w:val="006B30F9"/>
    <w:pPr>
      <w:tabs>
        <w:tab w:val="center" w:pos="4680"/>
        <w:tab w:val="right" w:pos="9360"/>
      </w:tabs>
      <w:spacing w:after="0"/>
    </w:pPr>
  </w:style>
  <w:style w:type="character" w:customStyle="1" w:styleId="FooterChar">
    <w:name w:val="Footer Char"/>
    <w:basedOn w:val="DefaultParagraphFont"/>
    <w:link w:val="Footer"/>
    <w:uiPriority w:val="99"/>
    <w:semiHidden/>
    <w:rsid w:val="006B3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8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18A"/>
    <w:pPr>
      <w:ind w:left="720"/>
      <w:contextualSpacing/>
    </w:pPr>
  </w:style>
  <w:style w:type="paragraph" w:styleId="BalloonText">
    <w:name w:val="Balloon Text"/>
    <w:basedOn w:val="Normal"/>
    <w:link w:val="BalloonTextChar"/>
    <w:uiPriority w:val="99"/>
    <w:semiHidden/>
    <w:unhideWhenUsed/>
    <w:rsid w:val="00D1215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152"/>
    <w:rPr>
      <w:rFonts w:ascii="Tahoma" w:hAnsi="Tahoma" w:cs="Tahoma"/>
      <w:sz w:val="16"/>
      <w:szCs w:val="16"/>
    </w:rPr>
  </w:style>
  <w:style w:type="paragraph" w:styleId="Header">
    <w:name w:val="header"/>
    <w:basedOn w:val="Normal"/>
    <w:link w:val="HeaderChar"/>
    <w:uiPriority w:val="99"/>
    <w:semiHidden/>
    <w:unhideWhenUsed/>
    <w:rsid w:val="006B30F9"/>
    <w:pPr>
      <w:tabs>
        <w:tab w:val="center" w:pos="4680"/>
        <w:tab w:val="right" w:pos="9360"/>
      </w:tabs>
      <w:spacing w:after="0"/>
    </w:pPr>
  </w:style>
  <w:style w:type="character" w:customStyle="1" w:styleId="HeaderChar">
    <w:name w:val="Header Char"/>
    <w:basedOn w:val="DefaultParagraphFont"/>
    <w:link w:val="Header"/>
    <w:uiPriority w:val="99"/>
    <w:semiHidden/>
    <w:rsid w:val="006B30F9"/>
  </w:style>
  <w:style w:type="paragraph" w:styleId="Footer">
    <w:name w:val="footer"/>
    <w:basedOn w:val="Normal"/>
    <w:link w:val="FooterChar"/>
    <w:uiPriority w:val="99"/>
    <w:semiHidden/>
    <w:unhideWhenUsed/>
    <w:rsid w:val="006B30F9"/>
    <w:pPr>
      <w:tabs>
        <w:tab w:val="center" w:pos="4680"/>
        <w:tab w:val="right" w:pos="9360"/>
      </w:tabs>
      <w:spacing w:after="0"/>
    </w:pPr>
  </w:style>
  <w:style w:type="character" w:customStyle="1" w:styleId="FooterChar">
    <w:name w:val="Footer Char"/>
    <w:basedOn w:val="DefaultParagraphFont"/>
    <w:link w:val="Footer"/>
    <w:uiPriority w:val="99"/>
    <w:semiHidden/>
    <w:rsid w:val="006B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1884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Pulaski County Schools</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spitman</dc:creator>
  <cp:lastModifiedBy>Gregg, Michael</cp:lastModifiedBy>
  <cp:revision>2</cp:revision>
  <dcterms:created xsi:type="dcterms:W3CDTF">2012-01-02T21:20:00Z</dcterms:created>
  <dcterms:modified xsi:type="dcterms:W3CDTF">2012-01-02T21:20:00Z</dcterms:modified>
</cp:coreProperties>
</file>